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D34E4" w14:textId="1DB9AA65" w:rsidR="006A2B7B" w:rsidRPr="00441A46" w:rsidRDefault="0083362D" w:rsidP="005C614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коммуникациялық</w:t>
      </w:r>
      <w:proofErr w:type="spellEnd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6A2B7B"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</w:p>
    <w:p w14:paraId="020013EC" w14:textId="77777777" w:rsidR="006A2B7B" w:rsidRPr="00441A46" w:rsidRDefault="006A2B7B" w:rsidP="005C614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D99E951" w14:textId="3573596F" w:rsidR="006A2B7B" w:rsidRPr="00441A46" w:rsidRDefault="006A2B7B" w:rsidP="00997A0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41A4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 Лекция.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Модельдеудің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жүйелі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элементтері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өндірістің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материалдық</w:t>
      </w:r>
      <w:proofErr w:type="spellEnd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844E2">
        <w:rPr>
          <w:rFonts w:ascii="Times New Roman" w:hAnsi="Times New Roman" w:cs="Times New Roman"/>
          <w:b/>
          <w:bCs/>
          <w:sz w:val="28"/>
          <w:szCs w:val="28"/>
          <w:lang w:val="ru-RU"/>
        </w:rPr>
        <w:t>үлгілері</w:t>
      </w:r>
      <w:proofErr w:type="spellEnd"/>
    </w:p>
    <w:p w14:paraId="4A09B0C0" w14:textId="77777777" w:rsidR="006A2B7B" w:rsidRDefault="006A2B7B" w:rsidP="002844E2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F2B7F5" w14:textId="77777777" w:rsidR="00C7241B" w:rsidRDefault="00623E05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ерекшелігі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эк</w:t>
      </w:r>
      <w:r w:rsidR="00C7241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>периментті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көшірме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алайда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ұқсастықтардан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кешенді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жүйе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ортақ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тұрғыдан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өндірістік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қимылы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технологиялық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әрекеттестігі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өнімдік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сипаты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өлшемнен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тұтынушылық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қажеттілікті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қамтамасыз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функциялық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атқаратын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кәсіби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тұрақтылыққа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бекіген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ұжымдық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қозғалыстағы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әрекеттер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жиынтығы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6B303197" w14:textId="7DF9C292" w:rsidR="0088110A" w:rsidRDefault="00C7241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Бүгінде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оммерциялық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ұйымдар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бизнес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типтес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құрылымдарға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көшіріліп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сауда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саттық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5C614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мүддеге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орайластырылып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жатыр</w:t>
      </w:r>
      <w:proofErr w:type="spellEnd"/>
      <w:r w:rsidR="005C6141" w:rsidRPr="005C614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модельдендірудің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типтік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бағдарламасымен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сәйкестендірілу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орайластыру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бірегейлендіру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талабына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ор</w:t>
      </w:r>
      <w:r w:rsidR="00F10B9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>ықтырылу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көзделді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Атап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айтқанда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тым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шағын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қалыптағы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коммерциялық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ұйымдардың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алқымы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ашылмай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бәсекелестік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қатарға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қосылуы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қиындады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24393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C2439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модель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>дендіру</w:t>
      </w:r>
      <w:r w:rsidR="00F06B4D">
        <w:rPr>
          <w:rFonts w:ascii="Times New Roman" w:hAnsi="Times New Roman" w:cs="Times New Roman"/>
          <w:sz w:val="28"/>
          <w:szCs w:val="28"/>
          <w:lang w:val="ru-RU"/>
        </w:rPr>
        <w:t>дің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сан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алуандығы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соншалық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философиялық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психология</w:t>
      </w:r>
      <w:r w:rsidR="00C24393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F06B4D">
        <w:rPr>
          <w:rFonts w:ascii="Times New Roman" w:hAnsi="Times New Roman" w:cs="Times New Roman"/>
          <w:sz w:val="28"/>
          <w:szCs w:val="28"/>
          <w:lang w:val="ru-RU"/>
        </w:rPr>
        <w:t>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тектестіктері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B4D"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 w:rsidR="00F06B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Сондықтан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қазіргі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қарқынға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ілесудің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жаңаша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жолдары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қарастырылып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өзгерістер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нәтижесіне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еніп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бәсекеге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қабілеттілігін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таныту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0B92">
        <w:rPr>
          <w:rFonts w:ascii="Times New Roman" w:hAnsi="Times New Roman" w:cs="Times New Roman"/>
          <w:sz w:val="28"/>
          <w:szCs w:val="28"/>
          <w:lang w:val="ru-RU"/>
        </w:rPr>
        <w:t>көзделуде</w:t>
      </w:r>
      <w:proofErr w:type="spellEnd"/>
      <w:r w:rsidR="00F10B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Модельдің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заман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ағымына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жаңару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кезеңдері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жиілеген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сайын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креативті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ойлармен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алмасып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4732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C4732B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5734333" w14:textId="5DCA2F03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құндылығы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7A7E93" w14:textId="0E568B02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қажеттілігі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91F86EC" w14:textId="02B946BF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сұранысы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DBBA6C" w14:textId="3136D9E3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051AEF6" w14:textId="4AF79B28" w:rsidR="00C4732B" w:rsidRDefault="00C4732B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мұқтаждығы,тағы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критерийлері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өзгеріп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толықтырулармен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мазмұндасып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отырады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96E">
        <w:rPr>
          <w:rFonts w:ascii="Times New Roman" w:hAnsi="Times New Roman" w:cs="Times New Roman"/>
          <w:sz w:val="28"/>
          <w:szCs w:val="28"/>
          <w:lang w:val="ru-RU"/>
        </w:rPr>
        <w:t>Салыстырмалы</w:t>
      </w:r>
      <w:proofErr w:type="spellEnd"/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96E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696E">
        <w:rPr>
          <w:rFonts w:ascii="Times New Roman" w:hAnsi="Times New Roman" w:cs="Times New Roman"/>
          <w:sz w:val="28"/>
          <w:szCs w:val="28"/>
          <w:lang w:val="ru-RU"/>
        </w:rPr>
        <w:t>қарағанда</w:t>
      </w:r>
      <w:proofErr w:type="spellEnd"/>
      <w:r w:rsidR="003B69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болжам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әрекеттердің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расталуы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басқаша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оңтайландырылудың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талабы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туғандығын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10CD4">
        <w:rPr>
          <w:rFonts w:ascii="Times New Roman" w:hAnsi="Times New Roman" w:cs="Times New Roman"/>
          <w:sz w:val="28"/>
          <w:szCs w:val="28"/>
          <w:lang w:val="ru-RU"/>
        </w:rPr>
        <w:t>растайды</w:t>
      </w:r>
      <w:proofErr w:type="spellEnd"/>
      <w:r w:rsidR="00E10CD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8081A8F" w14:textId="77777777" w:rsidR="004A1BD8" w:rsidRDefault="004A1BD8" w:rsidP="005C614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0857F6" w14:textId="2B9695A5" w:rsidR="004A1BD8" w:rsidRPr="004A1BD8" w:rsidRDefault="004A1BD8" w:rsidP="004A1BD8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Дәріскер</w:t>
      </w:r>
      <w:proofErr w:type="spellEnd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Молдахан</w:t>
      </w:r>
      <w:proofErr w:type="spellEnd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A1BD8">
        <w:rPr>
          <w:rFonts w:ascii="Times New Roman" w:hAnsi="Times New Roman" w:cs="Times New Roman"/>
          <w:b/>
          <w:sz w:val="28"/>
          <w:szCs w:val="28"/>
          <w:lang w:val="ru-RU"/>
        </w:rPr>
        <w:t>Абдраев</w:t>
      </w:r>
      <w:bookmarkStart w:id="0" w:name="_GoBack"/>
      <w:bookmarkEnd w:id="0"/>
      <w:proofErr w:type="spellEnd"/>
    </w:p>
    <w:sectPr w:rsidR="004A1BD8" w:rsidRPr="004A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B9"/>
    <w:rsid w:val="002844E2"/>
    <w:rsid w:val="003B696E"/>
    <w:rsid w:val="00441A46"/>
    <w:rsid w:val="004A1BD8"/>
    <w:rsid w:val="005C6141"/>
    <w:rsid w:val="00623E05"/>
    <w:rsid w:val="006A2B7B"/>
    <w:rsid w:val="0083362D"/>
    <w:rsid w:val="0088110A"/>
    <w:rsid w:val="008C3B7A"/>
    <w:rsid w:val="00997A07"/>
    <w:rsid w:val="00C24393"/>
    <w:rsid w:val="00C4732B"/>
    <w:rsid w:val="00C7241B"/>
    <w:rsid w:val="00DA084D"/>
    <w:rsid w:val="00E10CD4"/>
    <w:rsid w:val="00EA08B9"/>
    <w:rsid w:val="00F06B4D"/>
    <w:rsid w:val="00F10B92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CD7A"/>
  <w15:chartTrackingRefBased/>
  <w15:docId w15:val="{621BCB49-4AF1-466A-945B-BCE002A4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Пользователь Windows</cp:lastModifiedBy>
  <cp:revision>18</cp:revision>
  <dcterms:created xsi:type="dcterms:W3CDTF">2024-01-22T06:23:00Z</dcterms:created>
  <dcterms:modified xsi:type="dcterms:W3CDTF">2024-04-16T12:43:00Z</dcterms:modified>
</cp:coreProperties>
</file>